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681" w:rsidRPr="005C5426" w:rsidRDefault="009E5681" w:rsidP="009E5681">
      <w:pPr>
        <w:spacing w:after="0" w:line="240" w:lineRule="auto"/>
        <w:jc w:val="center"/>
        <w:rPr>
          <w:rFonts w:ascii="Arial" w:eastAsia="Times New Roman" w:hAnsi="Arial" w:cs="Arial"/>
          <w:b/>
          <w:sz w:val="24"/>
          <w:szCs w:val="24"/>
          <w:lang w:eastAsia="ru-RU"/>
        </w:rPr>
      </w:pPr>
      <w:r w:rsidRPr="005C5426">
        <w:rPr>
          <w:rFonts w:ascii="Arial" w:eastAsia="Times New Roman" w:hAnsi="Arial" w:cs="Arial"/>
          <w:b/>
          <w:sz w:val="24"/>
          <w:szCs w:val="24"/>
          <w:lang w:eastAsia="ru-RU"/>
        </w:rPr>
        <w:t>СОВЕТ  ДЕПУТАТОВ</w:t>
      </w:r>
    </w:p>
    <w:p w:rsidR="009E5681" w:rsidRPr="005C5426" w:rsidRDefault="009E5681" w:rsidP="009E5681">
      <w:pPr>
        <w:spacing w:after="0" w:line="240" w:lineRule="auto"/>
        <w:jc w:val="center"/>
        <w:rPr>
          <w:rFonts w:ascii="Arial" w:eastAsia="Times New Roman" w:hAnsi="Arial" w:cs="Arial"/>
          <w:b/>
          <w:sz w:val="24"/>
          <w:szCs w:val="24"/>
          <w:lang w:eastAsia="ru-RU"/>
        </w:rPr>
      </w:pPr>
      <w:r w:rsidRPr="005C5426">
        <w:rPr>
          <w:rFonts w:ascii="Arial" w:eastAsia="Times New Roman" w:hAnsi="Arial" w:cs="Arial"/>
          <w:b/>
          <w:sz w:val="24"/>
          <w:szCs w:val="24"/>
          <w:lang w:eastAsia="ru-RU"/>
        </w:rPr>
        <w:t xml:space="preserve"> БЕРЕЗОВСКОГО    СЕЛЬСОВЕТА  </w:t>
      </w:r>
    </w:p>
    <w:p w:rsidR="009E5681" w:rsidRPr="007431DF" w:rsidRDefault="009E5681" w:rsidP="009E5681">
      <w:pPr>
        <w:spacing w:after="0" w:line="240" w:lineRule="auto"/>
        <w:jc w:val="center"/>
        <w:rPr>
          <w:rFonts w:ascii="Arial" w:eastAsia="Times New Roman" w:hAnsi="Arial" w:cs="Arial"/>
          <w:sz w:val="24"/>
          <w:szCs w:val="24"/>
          <w:lang w:eastAsia="ru-RU"/>
        </w:rPr>
      </w:pPr>
      <w:r w:rsidRPr="005C5426">
        <w:rPr>
          <w:rFonts w:ascii="Arial" w:eastAsia="Times New Roman" w:hAnsi="Arial" w:cs="Arial"/>
          <w:b/>
          <w:sz w:val="24"/>
          <w:szCs w:val="24"/>
          <w:lang w:eastAsia="ru-RU"/>
        </w:rPr>
        <w:t>ОРДЫНСКОГО  РАЙОНА  НОВОСИБИРСКОЙ   ОБЛАСТИ</w:t>
      </w:r>
    </w:p>
    <w:p w:rsidR="009E5681" w:rsidRDefault="005C5426" w:rsidP="009E568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пятого созыва</w:t>
      </w:r>
    </w:p>
    <w:p w:rsidR="005C5426" w:rsidRPr="007431DF" w:rsidRDefault="005C5426"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РЕШЕНИЕ</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(очередная)</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31</w:t>
      </w:r>
      <w:r w:rsidRPr="007431DF">
        <w:rPr>
          <w:rFonts w:ascii="Arial" w:eastAsia="Times New Roman" w:hAnsi="Arial" w:cs="Arial"/>
          <w:sz w:val="24"/>
          <w:szCs w:val="24"/>
          <w:lang w:eastAsia="ru-RU"/>
        </w:rPr>
        <w:t xml:space="preserve"> - сессия</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д. Березовка</w:t>
      </w: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От 21 февраля 2019 </w:t>
      </w:r>
      <w:r w:rsidRPr="007431DF">
        <w:rPr>
          <w:rFonts w:ascii="Arial" w:eastAsia="Times New Roman" w:hAnsi="Arial" w:cs="Arial"/>
          <w:sz w:val="24"/>
          <w:szCs w:val="24"/>
          <w:lang w:eastAsia="ru-RU"/>
        </w:rPr>
        <w:t xml:space="preserve">г.                                                                    </w:t>
      </w:r>
      <w:r w:rsidRPr="007431DF">
        <w:rPr>
          <w:rFonts w:ascii="Arial" w:eastAsia="Times New Roman" w:hAnsi="Arial" w:cs="Arial"/>
          <w:sz w:val="24"/>
          <w:szCs w:val="24"/>
          <w:lang w:eastAsia="ru-RU"/>
        </w:rPr>
        <w:t xml:space="preserve">     </w:t>
      </w:r>
      <w:r w:rsidRPr="007431DF">
        <w:rPr>
          <w:rFonts w:ascii="Arial" w:eastAsia="Times New Roman" w:hAnsi="Arial" w:cs="Arial"/>
          <w:sz w:val="24"/>
          <w:szCs w:val="24"/>
          <w:lang w:eastAsia="ru-RU"/>
        </w:rPr>
        <w:t xml:space="preserve">       </w:t>
      </w:r>
      <w:r w:rsidRPr="007431DF">
        <w:rPr>
          <w:rFonts w:ascii="Arial" w:eastAsia="Times New Roman" w:hAnsi="Arial" w:cs="Arial"/>
          <w:sz w:val="24"/>
          <w:szCs w:val="24"/>
          <w:lang w:eastAsia="ru-RU"/>
        </w:rPr>
        <w:t>№31</w:t>
      </w:r>
      <w:r w:rsidRPr="007431DF">
        <w:rPr>
          <w:rFonts w:ascii="Arial" w:eastAsia="Times New Roman" w:hAnsi="Arial" w:cs="Arial"/>
          <w:sz w:val="24"/>
          <w:szCs w:val="24"/>
          <w:lang w:eastAsia="ru-RU"/>
        </w:rPr>
        <w:t>/</w:t>
      </w:r>
      <w:r w:rsidR="005C5426">
        <w:rPr>
          <w:rFonts w:ascii="Arial" w:eastAsia="Times New Roman" w:hAnsi="Arial" w:cs="Arial"/>
          <w:sz w:val="24"/>
          <w:szCs w:val="24"/>
          <w:lang w:eastAsia="ru-RU"/>
        </w:rPr>
        <w:t>178</w:t>
      </w: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sz w:val="24"/>
          <w:szCs w:val="24"/>
          <w:lang w:eastAsia="ru-RU"/>
        </w:rPr>
      </w:pPr>
      <w:bookmarkStart w:id="0" w:name="_GoBack"/>
      <w:r w:rsidRPr="007431DF">
        <w:rPr>
          <w:rFonts w:ascii="Arial" w:eastAsia="Times New Roman" w:hAnsi="Arial" w:cs="Arial"/>
          <w:sz w:val="24"/>
          <w:szCs w:val="24"/>
          <w:lang w:eastAsia="ru-RU"/>
        </w:rPr>
        <w:t>Об утверждении Положения об оплате труда депутатов</w:t>
      </w:r>
      <w:bookmarkEnd w:id="0"/>
      <w:r w:rsidRPr="007431DF">
        <w:rPr>
          <w:rFonts w:ascii="Arial" w:eastAsia="Times New Roman" w:hAnsi="Arial" w:cs="Arial"/>
          <w:sz w:val="24"/>
          <w:szCs w:val="24"/>
          <w:lang w:eastAsia="ru-RU"/>
        </w:rPr>
        <w:t>,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Руководствуясь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решил:</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Утвердить Положение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9E5681" w:rsidRPr="007431DF" w:rsidRDefault="009E5681" w:rsidP="009E5681">
      <w:pPr>
        <w:autoSpaceDE w:val="0"/>
        <w:autoSpaceDN w:val="0"/>
        <w:spacing w:after="0" w:line="240" w:lineRule="auto"/>
        <w:jc w:val="both"/>
        <w:rPr>
          <w:rFonts w:ascii="Arial" w:hAnsi="Arial" w:cs="Arial"/>
          <w:sz w:val="24"/>
          <w:szCs w:val="24"/>
        </w:rPr>
      </w:pPr>
      <w:r w:rsidRPr="007431DF">
        <w:rPr>
          <w:rFonts w:ascii="Arial" w:hAnsi="Arial" w:cs="Arial"/>
          <w:sz w:val="24"/>
          <w:szCs w:val="24"/>
        </w:rPr>
        <w:t xml:space="preserve">     2. Настоящее решение вступает в силу со дня его опубликования в периодическом печатном издании администрации Березовского сельсовета  «Вестник</w:t>
      </w:r>
      <w:r w:rsidRPr="007431DF">
        <w:rPr>
          <w:rFonts w:ascii="Arial" w:hAnsi="Arial" w:cs="Arial"/>
          <w:b/>
          <w:sz w:val="24"/>
          <w:szCs w:val="24"/>
        </w:rPr>
        <w:t>».</w:t>
      </w:r>
    </w:p>
    <w:p w:rsidR="009E5681" w:rsidRPr="007431DF" w:rsidRDefault="009E5681" w:rsidP="009E5681">
      <w:pPr>
        <w:spacing w:after="0" w:line="240" w:lineRule="auto"/>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3. Настоящее решение распространяет правоотношения, возникшие с 01.01.2019г.</w:t>
      </w: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53"/>
        <w:gridCol w:w="855"/>
        <w:gridCol w:w="4263"/>
      </w:tblGrid>
      <w:tr w:rsidR="009E5681" w:rsidRPr="007431DF" w:rsidTr="006D1E8B">
        <w:trPr>
          <w:trHeight w:val="2250"/>
        </w:trPr>
        <w:tc>
          <w:tcPr>
            <w:tcW w:w="4503" w:type="dxa"/>
          </w:tcPr>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Председатель Совета депутатов</w:t>
            </w: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Березовского сельсовета</w:t>
            </w: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Ордынского района Новосибирской области</w:t>
            </w:r>
          </w:p>
          <w:p w:rsidR="009E5681" w:rsidRPr="007431DF" w:rsidRDefault="009E5681" w:rsidP="006D1E8B">
            <w:pPr>
              <w:tabs>
                <w:tab w:val="center" w:pos="4677"/>
              </w:tabs>
              <w:rPr>
                <w:rFonts w:ascii="Arial" w:eastAsia="Times New Roman" w:hAnsi="Arial" w:cs="Arial"/>
                <w:sz w:val="24"/>
                <w:szCs w:val="24"/>
                <w:lang w:eastAsia="ru-RU"/>
              </w:rPr>
            </w:pP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______________________________</w:t>
            </w: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О.Ю. Милентьева</w:t>
            </w:r>
          </w:p>
        </w:tc>
        <w:tc>
          <w:tcPr>
            <w:tcW w:w="992" w:type="dxa"/>
          </w:tcPr>
          <w:p w:rsidR="009E5681" w:rsidRPr="007431DF" w:rsidRDefault="009E5681" w:rsidP="006D1E8B">
            <w:pPr>
              <w:rPr>
                <w:rFonts w:ascii="Arial" w:eastAsia="Times New Roman" w:hAnsi="Arial" w:cs="Arial"/>
                <w:sz w:val="24"/>
                <w:szCs w:val="24"/>
                <w:lang w:eastAsia="ru-RU"/>
              </w:rPr>
            </w:pPr>
          </w:p>
          <w:p w:rsidR="009E5681" w:rsidRPr="007431DF" w:rsidRDefault="009E5681" w:rsidP="006D1E8B">
            <w:pPr>
              <w:rPr>
                <w:rFonts w:ascii="Arial" w:eastAsia="Times New Roman" w:hAnsi="Arial" w:cs="Arial"/>
                <w:sz w:val="24"/>
                <w:szCs w:val="24"/>
                <w:lang w:eastAsia="ru-RU"/>
              </w:rPr>
            </w:pPr>
          </w:p>
          <w:p w:rsidR="009E5681" w:rsidRPr="007431DF" w:rsidRDefault="009E5681" w:rsidP="006D1E8B">
            <w:pPr>
              <w:rPr>
                <w:rFonts w:ascii="Arial" w:eastAsia="Times New Roman" w:hAnsi="Arial" w:cs="Arial"/>
                <w:sz w:val="24"/>
                <w:szCs w:val="24"/>
                <w:lang w:eastAsia="ru-RU"/>
              </w:rPr>
            </w:pPr>
          </w:p>
          <w:p w:rsidR="009E5681" w:rsidRPr="007431DF" w:rsidRDefault="009E5681" w:rsidP="006D1E8B">
            <w:pPr>
              <w:rPr>
                <w:rFonts w:ascii="Arial" w:eastAsia="Times New Roman" w:hAnsi="Arial" w:cs="Arial"/>
                <w:sz w:val="24"/>
                <w:szCs w:val="24"/>
                <w:lang w:eastAsia="ru-RU"/>
              </w:rPr>
            </w:pPr>
          </w:p>
          <w:p w:rsidR="009E5681" w:rsidRPr="007431DF" w:rsidRDefault="009E5681" w:rsidP="006D1E8B">
            <w:pPr>
              <w:tabs>
                <w:tab w:val="center" w:pos="4677"/>
              </w:tabs>
              <w:rPr>
                <w:rFonts w:ascii="Arial" w:eastAsia="Times New Roman" w:hAnsi="Arial" w:cs="Arial"/>
                <w:sz w:val="24"/>
                <w:szCs w:val="24"/>
                <w:lang w:eastAsia="ru-RU"/>
              </w:rPr>
            </w:pPr>
          </w:p>
        </w:tc>
        <w:tc>
          <w:tcPr>
            <w:tcW w:w="4359" w:type="dxa"/>
          </w:tcPr>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Глава  Березовского сельсовета</w:t>
            </w: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Ордынского района Новосибирской области</w:t>
            </w:r>
          </w:p>
          <w:p w:rsidR="009E5681" w:rsidRPr="007431DF" w:rsidRDefault="009E5681" w:rsidP="006D1E8B">
            <w:pPr>
              <w:tabs>
                <w:tab w:val="center" w:pos="4677"/>
              </w:tabs>
              <w:rPr>
                <w:rFonts w:ascii="Arial" w:eastAsia="Times New Roman" w:hAnsi="Arial" w:cs="Arial"/>
                <w:sz w:val="24"/>
                <w:szCs w:val="24"/>
                <w:lang w:eastAsia="ru-RU"/>
              </w:rPr>
            </w:pPr>
          </w:p>
          <w:p w:rsidR="009E5681" w:rsidRPr="007431DF" w:rsidRDefault="009E5681" w:rsidP="006D1E8B">
            <w:pPr>
              <w:tabs>
                <w:tab w:val="center" w:pos="4677"/>
              </w:tabs>
              <w:rPr>
                <w:rFonts w:ascii="Arial" w:eastAsia="Times New Roman" w:hAnsi="Arial" w:cs="Arial"/>
                <w:sz w:val="24"/>
                <w:szCs w:val="24"/>
                <w:lang w:eastAsia="ru-RU"/>
              </w:rPr>
            </w:pP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___________________________</w:t>
            </w:r>
          </w:p>
          <w:p w:rsidR="009E5681" w:rsidRPr="007431DF" w:rsidRDefault="009E5681" w:rsidP="006D1E8B">
            <w:pPr>
              <w:tabs>
                <w:tab w:val="center" w:pos="4677"/>
              </w:tabs>
              <w:rPr>
                <w:rFonts w:ascii="Arial" w:eastAsia="Times New Roman" w:hAnsi="Arial" w:cs="Arial"/>
                <w:sz w:val="24"/>
                <w:szCs w:val="24"/>
                <w:lang w:eastAsia="ru-RU"/>
              </w:rPr>
            </w:pPr>
            <w:r w:rsidRPr="007431DF">
              <w:rPr>
                <w:rFonts w:ascii="Arial" w:eastAsia="Times New Roman" w:hAnsi="Arial" w:cs="Arial"/>
                <w:sz w:val="24"/>
                <w:szCs w:val="24"/>
                <w:lang w:eastAsia="ru-RU"/>
              </w:rPr>
              <w:t>Л.А. Шушкова</w:t>
            </w:r>
          </w:p>
        </w:tc>
      </w:tr>
    </w:tbl>
    <w:p w:rsidR="009E5681" w:rsidRPr="007431DF" w:rsidRDefault="009E5681" w:rsidP="009E5681">
      <w:pPr>
        <w:tabs>
          <w:tab w:val="center" w:pos="4677"/>
        </w:tabs>
        <w:spacing w:after="0" w:line="240" w:lineRule="auto"/>
        <w:rPr>
          <w:rFonts w:ascii="Arial" w:eastAsia="Times New Roman" w:hAnsi="Arial" w:cs="Arial"/>
          <w:sz w:val="24"/>
          <w:szCs w:val="24"/>
          <w:lang w:eastAsia="ru-RU"/>
        </w:rPr>
      </w:pPr>
    </w:p>
    <w:p w:rsidR="009E5681" w:rsidRPr="007431DF" w:rsidRDefault="009E5681" w:rsidP="009E5681">
      <w:pPr>
        <w:tabs>
          <w:tab w:val="left" w:pos="6885"/>
          <w:tab w:val="right" w:pos="9355"/>
        </w:tabs>
        <w:spacing w:after="0" w:line="240" w:lineRule="auto"/>
        <w:jc w:val="right"/>
        <w:rPr>
          <w:rFonts w:ascii="Arial" w:eastAsia="Times New Roman" w:hAnsi="Arial" w:cs="Arial"/>
          <w:sz w:val="24"/>
          <w:szCs w:val="24"/>
          <w:lang w:eastAsia="ru-RU"/>
        </w:rPr>
      </w:pPr>
    </w:p>
    <w:p w:rsidR="009E5681" w:rsidRPr="007431DF" w:rsidRDefault="009E5681" w:rsidP="009E5681">
      <w:pPr>
        <w:tabs>
          <w:tab w:val="left" w:pos="6885"/>
          <w:tab w:val="right" w:pos="9355"/>
        </w:tabs>
        <w:spacing w:after="0" w:line="240" w:lineRule="auto"/>
        <w:jc w:val="right"/>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УТВЕРЖДЕНО       </w:t>
      </w:r>
    </w:p>
    <w:p w:rsidR="009E5681" w:rsidRPr="007431DF" w:rsidRDefault="009E5681" w:rsidP="009E5681">
      <w:pPr>
        <w:tabs>
          <w:tab w:val="left" w:pos="6480"/>
        </w:tabs>
        <w:spacing w:after="0" w:line="240" w:lineRule="auto"/>
        <w:jc w:val="right"/>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решением 31</w:t>
      </w:r>
      <w:r w:rsidRPr="007431DF">
        <w:rPr>
          <w:rFonts w:ascii="Arial" w:eastAsia="Times New Roman" w:hAnsi="Arial" w:cs="Arial"/>
          <w:sz w:val="24"/>
          <w:szCs w:val="24"/>
          <w:lang w:eastAsia="ru-RU"/>
        </w:rPr>
        <w:t xml:space="preserve">-ой сессии Советов депутатов </w:t>
      </w:r>
    </w:p>
    <w:p w:rsidR="009E5681" w:rsidRPr="007431DF" w:rsidRDefault="009E5681" w:rsidP="009E5681">
      <w:pPr>
        <w:tabs>
          <w:tab w:val="left" w:pos="6480"/>
        </w:tabs>
        <w:spacing w:after="0" w:line="240" w:lineRule="auto"/>
        <w:jc w:val="right"/>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Березовского сельсовета </w:t>
      </w:r>
    </w:p>
    <w:p w:rsidR="009E5681" w:rsidRPr="007431DF" w:rsidRDefault="009E5681" w:rsidP="009E5681">
      <w:pPr>
        <w:tabs>
          <w:tab w:val="left" w:pos="6480"/>
        </w:tabs>
        <w:spacing w:after="0" w:line="240" w:lineRule="auto"/>
        <w:jc w:val="right"/>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Ордынского района Новосибирской области                                                     </w:t>
      </w:r>
    </w:p>
    <w:p w:rsidR="009E5681" w:rsidRPr="007431DF" w:rsidRDefault="009E5681" w:rsidP="005C5426">
      <w:pPr>
        <w:spacing w:after="0" w:line="240" w:lineRule="auto"/>
        <w:jc w:val="right"/>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w:t>
      </w:r>
      <w:r w:rsidRPr="007431DF">
        <w:rPr>
          <w:rFonts w:ascii="Arial" w:eastAsia="Times New Roman" w:hAnsi="Arial" w:cs="Arial"/>
          <w:sz w:val="24"/>
          <w:szCs w:val="24"/>
          <w:lang w:eastAsia="ru-RU"/>
        </w:rPr>
        <w:t>от  21 февраля2019</w:t>
      </w:r>
      <w:r w:rsidRPr="007431DF">
        <w:rPr>
          <w:rFonts w:ascii="Arial" w:eastAsia="Times New Roman" w:hAnsi="Arial" w:cs="Arial"/>
          <w:sz w:val="24"/>
          <w:szCs w:val="24"/>
          <w:lang w:eastAsia="ru-RU"/>
        </w:rPr>
        <w:t xml:space="preserve">г. </w:t>
      </w:r>
      <w:r w:rsidRPr="007431DF">
        <w:rPr>
          <w:rFonts w:ascii="Arial" w:eastAsia="Times New Roman" w:hAnsi="Arial" w:cs="Arial"/>
          <w:sz w:val="24"/>
          <w:szCs w:val="24"/>
          <w:lang w:eastAsia="ru-RU"/>
        </w:rPr>
        <w:t xml:space="preserve"> №31</w:t>
      </w:r>
      <w:r w:rsidRPr="007431DF">
        <w:rPr>
          <w:rFonts w:ascii="Arial" w:eastAsia="Times New Roman" w:hAnsi="Arial" w:cs="Arial"/>
          <w:sz w:val="24"/>
          <w:szCs w:val="24"/>
          <w:lang w:eastAsia="ru-RU"/>
        </w:rPr>
        <w:t>/</w:t>
      </w:r>
      <w:r w:rsidR="005C5426">
        <w:rPr>
          <w:rFonts w:ascii="Arial" w:eastAsia="Times New Roman" w:hAnsi="Arial" w:cs="Arial"/>
          <w:sz w:val="24"/>
          <w:szCs w:val="24"/>
          <w:lang w:eastAsia="ru-RU"/>
        </w:rPr>
        <w:t>178</w:t>
      </w:r>
    </w:p>
    <w:p w:rsidR="009E5681" w:rsidRPr="007431DF" w:rsidRDefault="009E5681" w:rsidP="009E5681">
      <w:pPr>
        <w:spacing w:after="0" w:line="240" w:lineRule="auto"/>
        <w:rPr>
          <w:rFonts w:ascii="Arial" w:eastAsia="Times New Roman" w:hAnsi="Arial" w:cs="Arial"/>
          <w:caps/>
          <w:sz w:val="24"/>
          <w:szCs w:val="24"/>
          <w:lang w:eastAsia="ru-RU"/>
        </w:rPr>
      </w:pPr>
    </w:p>
    <w:p w:rsidR="009E5681" w:rsidRPr="007431DF" w:rsidRDefault="009E5681" w:rsidP="009E5681">
      <w:pPr>
        <w:spacing w:after="0" w:line="240" w:lineRule="auto"/>
        <w:rPr>
          <w:rFonts w:ascii="Arial" w:eastAsia="Times New Roman" w:hAnsi="Arial" w:cs="Arial"/>
          <w:b/>
          <w:sz w:val="24"/>
          <w:szCs w:val="24"/>
          <w:lang w:eastAsia="ru-RU"/>
        </w:rPr>
      </w:pPr>
    </w:p>
    <w:p w:rsidR="009E5681" w:rsidRPr="007431DF" w:rsidRDefault="009E5681" w:rsidP="009E5681">
      <w:pPr>
        <w:spacing w:after="0" w:line="240" w:lineRule="auto"/>
        <w:jc w:val="center"/>
        <w:rPr>
          <w:rFonts w:ascii="Arial" w:eastAsia="Times New Roman" w:hAnsi="Arial" w:cs="Arial"/>
          <w:b/>
          <w:sz w:val="24"/>
          <w:szCs w:val="24"/>
          <w:lang w:eastAsia="ru-RU"/>
        </w:rPr>
      </w:pPr>
      <w:r w:rsidRPr="007431DF">
        <w:rPr>
          <w:rFonts w:ascii="Arial" w:eastAsia="Times New Roman" w:hAnsi="Arial" w:cs="Arial"/>
          <w:b/>
          <w:sz w:val="24"/>
          <w:szCs w:val="24"/>
          <w:lang w:eastAsia="ru-RU"/>
        </w:rPr>
        <w:t xml:space="preserve">Положения об оплате труда депутатов, </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b/>
          <w:sz w:val="24"/>
          <w:szCs w:val="24"/>
          <w:lang w:eastAsia="ru-RU"/>
        </w:rPr>
        <w:t>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1. </w:t>
      </w:r>
      <w:r w:rsidRPr="007431DF">
        <w:rPr>
          <w:rFonts w:ascii="Arial" w:eastAsia="Times New Roman" w:hAnsi="Arial" w:cs="Arial"/>
          <w:b/>
          <w:sz w:val="24"/>
          <w:szCs w:val="24"/>
          <w:lang w:eastAsia="ru-RU"/>
        </w:rPr>
        <w:t xml:space="preserve"> Общие положения</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w:t>
      </w:r>
      <w:proofErr w:type="gramStart"/>
      <w:r w:rsidRPr="007431DF">
        <w:rPr>
          <w:rFonts w:ascii="Arial" w:eastAsia="Times New Roman" w:hAnsi="Arial" w:cs="Arial"/>
          <w:sz w:val="24"/>
          <w:szCs w:val="24"/>
          <w:lang w:eastAsia="ru-RU"/>
        </w:rPr>
        <w:t>Настоящее Положение  разработано в соответствии с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закона Новосибирской области «О муниципальной службе в Новосибирской области» № 157 –ОЗ от 30.10. 2007 г</w:t>
      </w:r>
      <w:proofErr w:type="gramEnd"/>
      <w:r w:rsidRPr="007431DF">
        <w:rPr>
          <w:rFonts w:ascii="Arial" w:eastAsia="Times New Roman" w:hAnsi="Arial" w:cs="Arial"/>
          <w:sz w:val="24"/>
          <w:szCs w:val="24"/>
          <w:lang w:eastAsia="ru-RU"/>
        </w:rPr>
        <w:t>. и направлено на усиление стимулирующей роли оплаты труда муниципальных служащих, а также  на  обеспечение их социальной защищенности.</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Оплата труда депутатов, выборных должностных лиц местного самоуправления, осуществляющих свои полномочия на постоянной основе, муниципальных служащих состоит из месячного должностного оклада (далее – должностной оклад), а также из ежемесячных и иных дополнительных выплат.</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2. Устанавливаются следующие дополнительные  выплаты:</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-ежемесячная надбавка к должностному окладу  за особые условия муниципальной   службы;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ежемесячная надбавка к должностному окладу за выслугу лет;</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ежемесячное денежное поощрение;                                                                                                               - ежемесячная процентная надбавка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премия за выполнение особо важных и сложных  заданий;</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единовременная выплата  при предоставлении ежегодно  оплачиваемого отпуска;</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материальная помощь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ежемесячная надбавка к должностному окладу за классный чин</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3. На должностной оклад  и дополнительные выплаты начисляется районный коэффициент.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4. Ежемесячная надбавка за классный чин муниципальным служащим устанавливается в размере:  </w:t>
      </w: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1"/>
        <w:gridCol w:w="3240"/>
      </w:tblGrid>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Наименование классного чина</w:t>
            </w:r>
          </w:p>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муниципальных служащих</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Норматив ежемесячной надбавки за классный чин муниципальных служащих, рублей</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Действительный 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1768</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Действительный 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1680</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Действительный 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1597</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1519</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1441</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1368</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Советник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1300</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Советник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1238</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Советник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1181</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Референт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1124</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Референт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1072</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Референт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1020</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Секретарь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968</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Секретарь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916</w:t>
            </w:r>
          </w:p>
        </w:tc>
      </w:tr>
      <w:tr w:rsidR="009E5681" w:rsidRPr="007431DF" w:rsidTr="006D1E8B">
        <w:tc>
          <w:tcPr>
            <w:tcW w:w="6768"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Секретарь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752</w:t>
            </w:r>
          </w:p>
        </w:tc>
      </w:tr>
    </w:tbl>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5. 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6. Лицам, замещающих муниципальные должности, действующих на постоянной основе, муниципальных служащих Березовского сельсовета Ордынского района Новосибирской области производятся иные выплаты, предусмотренные федеральными законами и иными нормативными правовыми актами Российской Федерации.</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b/>
          <w:sz w:val="24"/>
          <w:szCs w:val="24"/>
          <w:lang w:eastAsia="ru-RU"/>
        </w:rPr>
        <w:t xml:space="preserve">2. РАЗМЕРЫ ДОЛЖНОСТНЫХ ОКЛАДОВ </w:t>
      </w:r>
    </w:p>
    <w:p w:rsidR="009E5681" w:rsidRPr="007431DF" w:rsidRDefault="009E5681" w:rsidP="009E5681">
      <w:pPr>
        <w:autoSpaceDE w:val="0"/>
        <w:autoSpaceDN w:val="0"/>
        <w:adjustRightInd w:val="0"/>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Оплата  труда лиц, замещающих муниципальные должности, состоит в виде  денежного содержания, которое состоит из должностного оклада (далее - должностной оклад), а также из ежемесячных и иных дополнительных выплат, определяемых законом Новосибирской области и иных выплат в соответствии с действующим законодательством.</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Предельный размер месячного  должностного оклада лиц, замещающих муниципальные должности, устанавливается кратным  размеру  должностного оклада по должности  государственной гражданской службы области «специалист» в администрации  области исходя из  следующих  коэффициентов  кратности:</w:t>
      </w:r>
    </w:p>
    <w:p w:rsidR="009E5681" w:rsidRPr="007431DF" w:rsidRDefault="009E5681" w:rsidP="009E5681">
      <w:pPr>
        <w:spacing w:after="0" w:line="240" w:lineRule="auto"/>
        <w:jc w:val="center"/>
        <w:rPr>
          <w:rFonts w:ascii="Arial" w:eastAsia="Times New Roman" w:hAnsi="Arial" w:cs="Arial"/>
          <w:sz w:val="24"/>
          <w:szCs w:val="24"/>
          <w:lang w:eastAsia="ru-RU"/>
        </w:rPr>
      </w:pPr>
      <w:r w:rsidRPr="007431DF">
        <w:rPr>
          <w:rFonts w:ascii="Arial" w:eastAsia="Times New Roman" w:hAnsi="Arial" w:cs="Arial"/>
          <w:sz w:val="24"/>
          <w:szCs w:val="24"/>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Наименование  должности</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Коэффициент  кратности</w:t>
            </w:r>
          </w:p>
        </w:tc>
      </w:tr>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Глава</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3,9</w:t>
            </w:r>
          </w:p>
        </w:tc>
      </w:tr>
    </w:tbl>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2. Размеры иных выплат устанавливаются: </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ежемесячное  денежное поощрение –  не более 2,45  ДВ;</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единовременная  выплата  при предоставлении ежегодного  оплачиваемого отпуска –  </w:t>
      </w:r>
      <w:proofErr w:type="gramStart"/>
      <w:r w:rsidRPr="007431DF">
        <w:rPr>
          <w:rFonts w:ascii="Arial" w:eastAsia="Times New Roman" w:hAnsi="Arial" w:cs="Arial"/>
          <w:sz w:val="24"/>
          <w:szCs w:val="24"/>
          <w:lang w:eastAsia="ru-RU"/>
        </w:rPr>
        <w:t>выплачиваемый</w:t>
      </w:r>
      <w:proofErr w:type="gramEnd"/>
      <w:r w:rsidRPr="007431DF">
        <w:rPr>
          <w:rFonts w:ascii="Arial" w:eastAsia="Times New Roman" w:hAnsi="Arial" w:cs="Arial"/>
          <w:sz w:val="24"/>
          <w:szCs w:val="24"/>
          <w:lang w:eastAsia="ru-RU"/>
        </w:rPr>
        <w:t xml:space="preserve"> в размере двух месячных денежных  вознаграждения  в соответствии с Положением о Порядке выплаты ежемесячных премий, премий за выполнение особо важных и сложных заданий, ежемесячной надбавки к должностному окладу за особые условия         </w:t>
      </w:r>
      <w:r w:rsidRPr="007431DF">
        <w:rPr>
          <w:rFonts w:ascii="Arial" w:eastAsia="Times New Roman" w:hAnsi="Arial" w:cs="Arial"/>
          <w:sz w:val="24"/>
          <w:szCs w:val="24"/>
          <w:lang w:eastAsia="ru-RU"/>
        </w:rPr>
        <w:lastRenderedPageBreak/>
        <w:t>муниципальной службы, материальной помощи и единовременных выплат муниципальным служащим.</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3. На денежное  вознаграждение и иные выплаты  начисляется  районный коэффициент.</w:t>
      </w:r>
    </w:p>
    <w:p w:rsidR="009E5681" w:rsidRPr="007431DF" w:rsidRDefault="009E5681" w:rsidP="009E5681">
      <w:pPr>
        <w:spacing w:after="0" w:line="240" w:lineRule="auto"/>
        <w:ind w:left="360"/>
        <w:jc w:val="both"/>
        <w:rPr>
          <w:rFonts w:ascii="Arial" w:eastAsia="Times New Roman" w:hAnsi="Arial" w:cs="Arial"/>
          <w:b/>
          <w:sz w:val="24"/>
          <w:szCs w:val="24"/>
          <w:lang w:eastAsia="ru-RU"/>
        </w:rPr>
      </w:pPr>
      <w:r w:rsidRPr="007431DF">
        <w:rPr>
          <w:rFonts w:ascii="Arial" w:eastAsia="Times New Roman" w:hAnsi="Arial" w:cs="Arial"/>
          <w:b/>
          <w:sz w:val="24"/>
          <w:szCs w:val="24"/>
          <w:lang w:eastAsia="ru-RU"/>
        </w:rPr>
        <w:t xml:space="preserve">                                             3. Фонд оплаты труда</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9E5681" w:rsidRPr="007431DF" w:rsidRDefault="009E5681" w:rsidP="009E5681">
      <w:pPr>
        <w:spacing w:after="0" w:line="240" w:lineRule="auto"/>
        <w:ind w:left="360"/>
        <w:jc w:val="both"/>
        <w:rPr>
          <w:rFonts w:ascii="Arial" w:eastAsia="Times New Roman" w:hAnsi="Arial" w:cs="Arial"/>
          <w:sz w:val="24"/>
          <w:szCs w:val="24"/>
          <w:lang w:eastAsia="ru-RU"/>
        </w:rPr>
      </w:pPr>
      <w:proofErr w:type="gramStart"/>
      <w:r w:rsidRPr="007431DF">
        <w:rPr>
          <w:rFonts w:ascii="Arial" w:eastAsia="Times New Roman" w:hAnsi="Arial" w:cs="Arial"/>
          <w:sz w:val="24"/>
          <w:szCs w:val="24"/>
          <w:lang w:eastAsia="ru-RU"/>
        </w:rPr>
        <w:t xml:space="preserve">- ежемесячной денежное поощрение 2,45  от должностного оклада;                                     -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roofErr w:type="gramEnd"/>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единовременная выплата  при предоставлении ежегодного оплачиваемого отпуска два должностных оклада;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районный коэффициент.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w:t>
      </w:r>
    </w:p>
    <w:p w:rsidR="009E5681" w:rsidRPr="007431DF" w:rsidRDefault="009E5681" w:rsidP="009E5681">
      <w:pPr>
        <w:spacing w:after="0" w:line="240" w:lineRule="auto"/>
        <w:ind w:left="360"/>
        <w:jc w:val="both"/>
        <w:rPr>
          <w:rFonts w:ascii="Arial" w:eastAsia="Times New Roman" w:hAnsi="Arial" w:cs="Arial"/>
          <w:b/>
          <w:sz w:val="24"/>
          <w:szCs w:val="24"/>
          <w:lang w:eastAsia="ru-RU"/>
        </w:rPr>
      </w:pPr>
      <w:r w:rsidRPr="007431DF">
        <w:rPr>
          <w:rFonts w:ascii="Arial" w:eastAsia="Times New Roman" w:hAnsi="Arial" w:cs="Arial"/>
          <w:b/>
          <w:sz w:val="24"/>
          <w:szCs w:val="24"/>
          <w:lang w:eastAsia="ru-RU"/>
        </w:rPr>
        <w:t xml:space="preserve">                   4. Размеры должностных окладов муниципальных служащих</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Оплата труда  муниципальных служащих  производится  в соответствии  с Законом  Новосибирской области «О муниципальной службе в Новосибирской области» №157-ОЗ от 30.10.2007г.</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Предельные  размеры   должностных окладов по  должностям муниципальной службы, устанавливается кратными  размеру  должностного оклада 2500 рубля 00 копеек по должности государственной гражданской службы области «специалист»   в администрации области исходя из следующих коэффициентов  кратности:</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Наименование муниципальной должности</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Коэффициент  кратности</w:t>
            </w:r>
          </w:p>
        </w:tc>
      </w:tr>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Заместитель главы администрации</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1,50</w:t>
            </w:r>
          </w:p>
        </w:tc>
      </w:tr>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Руководитель иного органа местного самоуправления</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1,35</w:t>
            </w:r>
          </w:p>
        </w:tc>
      </w:tr>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Специалист  1-го  разряда</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1,26</w:t>
            </w:r>
          </w:p>
        </w:tc>
      </w:tr>
      <w:tr w:rsidR="009E5681" w:rsidRPr="007431DF" w:rsidTr="006D1E8B">
        <w:tc>
          <w:tcPr>
            <w:tcW w:w="4677"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Специалист  2-го  разряда</w:t>
            </w:r>
          </w:p>
        </w:tc>
        <w:tc>
          <w:tcPr>
            <w:tcW w:w="4683" w:type="dxa"/>
            <w:tcBorders>
              <w:top w:val="single" w:sz="4" w:space="0" w:color="auto"/>
              <w:left w:val="single" w:sz="4" w:space="0" w:color="auto"/>
              <w:bottom w:val="single" w:sz="4" w:space="0" w:color="auto"/>
              <w:right w:val="single" w:sz="4" w:space="0" w:color="auto"/>
            </w:tcBorders>
          </w:tcPr>
          <w:p w:rsidR="009E5681" w:rsidRPr="007431DF" w:rsidRDefault="009E5681" w:rsidP="006D1E8B">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1,13</w:t>
            </w:r>
          </w:p>
        </w:tc>
      </w:tr>
    </w:tbl>
    <w:p w:rsidR="009E5681" w:rsidRPr="007431DF" w:rsidRDefault="009E5681" w:rsidP="009E5681">
      <w:pPr>
        <w:spacing w:after="0" w:line="240" w:lineRule="auto"/>
        <w:ind w:left="360"/>
        <w:jc w:val="both"/>
        <w:rPr>
          <w:rFonts w:ascii="Arial" w:eastAsia="Times New Roman" w:hAnsi="Arial" w:cs="Arial"/>
          <w:sz w:val="24"/>
          <w:szCs w:val="24"/>
          <w:lang w:eastAsia="ru-RU"/>
        </w:rPr>
      </w:pPr>
    </w:p>
    <w:p w:rsidR="009E5681" w:rsidRPr="007431DF" w:rsidRDefault="009E5681" w:rsidP="009E5681">
      <w:pPr>
        <w:spacing w:after="0" w:line="240" w:lineRule="auto"/>
        <w:ind w:left="360"/>
        <w:jc w:val="both"/>
        <w:rPr>
          <w:rFonts w:ascii="Arial" w:eastAsia="Times New Roman" w:hAnsi="Arial" w:cs="Arial"/>
          <w:b/>
          <w:sz w:val="24"/>
          <w:szCs w:val="24"/>
          <w:lang w:eastAsia="ru-RU"/>
        </w:rPr>
      </w:pPr>
      <w:r w:rsidRPr="007431DF">
        <w:rPr>
          <w:rFonts w:ascii="Arial" w:eastAsia="Times New Roman" w:hAnsi="Arial" w:cs="Arial"/>
          <w:b/>
          <w:sz w:val="24"/>
          <w:szCs w:val="24"/>
          <w:lang w:eastAsia="ru-RU"/>
        </w:rPr>
        <w:t xml:space="preserve">                             5. Дополнительные выплаты:</w:t>
      </w:r>
    </w:p>
    <w:p w:rsidR="009E5681" w:rsidRPr="007431DF" w:rsidRDefault="009E5681" w:rsidP="009E5681">
      <w:pPr>
        <w:spacing w:after="0" w:line="240" w:lineRule="auto"/>
        <w:jc w:val="both"/>
        <w:rPr>
          <w:rFonts w:ascii="Arial" w:eastAsia="Times New Roman" w:hAnsi="Arial" w:cs="Arial"/>
          <w:b/>
          <w:sz w:val="24"/>
          <w:szCs w:val="24"/>
          <w:lang w:eastAsia="ru-RU"/>
        </w:rPr>
      </w:pPr>
      <w:r w:rsidRPr="007431DF">
        <w:rPr>
          <w:rFonts w:ascii="Arial" w:eastAsia="Times New Roman" w:hAnsi="Arial" w:cs="Arial"/>
          <w:sz w:val="24"/>
          <w:szCs w:val="24"/>
          <w:lang w:eastAsia="ru-RU"/>
        </w:rPr>
        <w:t xml:space="preserve">     1</w:t>
      </w:r>
      <w:r w:rsidRPr="007431DF">
        <w:rPr>
          <w:rFonts w:ascii="Arial" w:eastAsia="Times New Roman" w:hAnsi="Arial" w:cs="Arial"/>
          <w:b/>
          <w:sz w:val="24"/>
          <w:szCs w:val="24"/>
          <w:lang w:eastAsia="ru-RU"/>
        </w:rPr>
        <w:t>.</w:t>
      </w:r>
      <w:r w:rsidRPr="007431DF">
        <w:rPr>
          <w:rFonts w:ascii="Arial" w:eastAsia="Times New Roman" w:hAnsi="Arial" w:cs="Arial"/>
          <w:sz w:val="24"/>
          <w:szCs w:val="24"/>
          <w:lang w:eastAsia="ru-RU"/>
        </w:rPr>
        <w:t xml:space="preserve"> Ежемесячная надбавка к должностному окладу за особые условия муниципальной службы устанавливается до 60%;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2</w:t>
      </w:r>
      <w:r w:rsidRPr="007431DF">
        <w:rPr>
          <w:rFonts w:ascii="Arial" w:eastAsia="Times New Roman" w:hAnsi="Arial" w:cs="Arial"/>
          <w:b/>
          <w:sz w:val="24"/>
          <w:szCs w:val="24"/>
          <w:lang w:eastAsia="ru-RU"/>
        </w:rPr>
        <w:t xml:space="preserve">. </w:t>
      </w:r>
      <w:r w:rsidRPr="007431DF">
        <w:rPr>
          <w:rFonts w:ascii="Arial" w:eastAsia="Times New Roman" w:hAnsi="Arial" w:cs="Arial"/>
          <w:sz w:val="24"/>
          <w:szCs w:val="24"/>
          <w:lang w:eastAsia="ru-RU"/>
        </w:rPr>
        <w:t>Ежемесячная  надбавка к должностному окладу муниципального  служащего за выслугу лет  устанавливается в зависимости  от стажа  муниципальной службы:</w:t>
      </w:r>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  до  5 лет  -  10 %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5 до  10 лет -  15 %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10 до 15 лет – 20 %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15 лет и выше – 30 %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3. Ежемесячная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lastRenderedPageBreak/>
        <w:t xml:space="preserve">     4. Ежемесячное  денежное поощрение к должностному окладу муниципального служащего  в размере  3,05 должностных окладов </w:t>
      </w:r>
      <w:proofErr w:type="gramStart"/>
      <w:r w:rsidRPr="007431DF">
        <w:rPr>
          <w:rFonts w:ascii="Arial" w:eastAsia="Times New Roman" w:hAnsi="Arial" w:cs="Arial"/>
          <w:sz w:val="24"/>
          <w:szCs w:val="24"/>
          <w:lang w:eastAsia="ru-RU"/>
        </w:rPr>
        <w:t>в  соответствии с Положением  о порядке выплаты ежемесячной надбавки к должностному окладу за особые  Условия</w:t>
      </w:r>
      <w:proofErr w:type="gramEnd"/>
      <w:r w:rsidRPr="007431DF">
        <w:rPr>
          <w:rFonts w:ascii="Arial" w:eastAsia="Times New Roman" w:hAnsi="Arial" w:cs="Arial"/>
          <w:sz w:val="24"/>
          <w:szCs w:val="24"/>
          <w:lang w:eastAsia="ru-RU"/>
        </w:rPr>
        <w:t xml:space="preserve"> муниципальной службы.</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5. Премия  за выполнение  особо важных  и сложных заданий максимальными  размерами    не ограничивается, при этом  средства для выплаты  премии предусматриваются  в размере не более двух  месячных окладов денежного содержания в расчете за год в соответствии с Положением о порядке выплаты премий за выполнение особо важных и сложных заданий.</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6. Единовременная выплата при предоставлении ежегодного оплачиваемого отпуска  два оклада, материальная помощь – один оклад     денежного содержания  в год выплачивается на основании распоряжения главы администрации  в соответствии с Положением о порядке выплаты материальной помощи и единовременных выплат муниципальным служащим.</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7. На оклад  денежного содержания и дополнительные выплаты начисляется районный  коэффициент.</w:t>
      </w:r>
    </w:p>
    <w:p w:rsidR="009E5681" w:rsidRPr="007431DF" w:rsidRDefault="009E5681" w:rsidP="009E5681">
      <w:pPr>
        <w:spacing w:after="0" w:line="240" w:lineRule="auto"/>
        <w:jc w:val="both"/>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b/>
          <w:sz w:val="24"/>
          <w:szCs w:val="24"/>
          <w:lang w:eastAsia="ru-RU"/>
        </w:rPr>
      </w:pPr>
      <w:r w:rsidRPr="007431DF">
        <w:rPr>
          <w:rFonts w:ascii="Arial" w:eastAsia="Times New Roman" w:hAnsi="Arial" w:cs="Arial"/>
          <w:b/>
          <w:sz w:val="24"/>
          <w:szCs w:val="24"/>
          <w:lang w:eastAsia="ru-RU"/>
        </w:rPr>
        <w:t>6. Фонд оплаты труда</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-ежемесячной надбавки за особые условия муниципальной службы устанавливается 60% от должностного оклада;</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-ежемесячная надбавка за выслугу лет устанавливается в зависимости от стажа муниципальной службы </w:t>
      </w:r>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  до  5 лет  -  10 %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5 до  10 лет -  15 %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10 до 15 лет – 20 %</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144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при  стаже  муниципальной службы от 15 лет и выше – 30 % .</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 ежемесячное денежное поощрение  3,05 должностного оклада;</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ежемесячная процентная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w:t>
      </w:r>
      <w:proofErr w:type="gramStart"/>
      <w:r w:rsidRPr="007431DF">
        <w:rPr>
          <w:rFonts w:ascii="Arial" w:eastAsia="Times New Roman" w:hAnsi="Arial" w:cs="Arial"/>
          <w:sz w:val="24"/>
          <w:szCs w:val="24"/>
          <w:lang w:eastAsia="ru-RU"/>
        </w:rPr>
        <w:t>гражданам</w:t>
      </w:r>
      <w:proofErr w:type="gramEnd"/>
      <w:r w:rsidRPr="007431DF">
        <w:rPr>
          <w:rFonts w:ascii="Arial" w:eastAsia="Times New Roman" w:hAnsi="Arial" w:cs="Arial"/>
          <w:sz w:val="24"/>
          <w:szCs w:val="24"/>
          <w:lang w:eastAsia="ru-RU"/>
        </w:rPr>
        <w:t xml:space="preserve"> допущенным  к государственной тайне на постоянной основе и сотрудникам структурных подразделений по защите государственной тайны»; </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-премия за выполнение  особо важных и сложных заданий два должностных оклада</w:t>
      </w:r>
      <w:proofErr w:type="gramStart"/>
      <w:r w:rsidRPr="007431DF">
        <w:rPr>
          <w:rFonts w:ascii="Arial" w:eastAsia="Times New Roman" w:hAnsi="Arial" w:cs="Arial"/>
          <w:sz w:val="24"/>
          <w:szCs w:val="24"/>
          <w:lang w:eastAsia="ru-RU"/>
        </w:rPr>
        <w:t xml:space="preserve"> ;</w:t>
      </w:r>
      <w:proofErr w:type="gramEnd"/>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-единовременная выплата при предоставлении ежегодного оплачиваемого отпуска  два должностных оклада;</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-материальная помощь один должностной оклад;</w:t>
      </w:r>
    </w:p>
    <w:p w:rsidR="009E5681" w:rsidRPr="007431DF" w:rsidRDefault="009E5681" w:rsidP="009E5681">
      <w:pPr>
        <w:spacing w:after="0" w:line="240" w:lineRule="auto"/>
        <w:ind w:left="360"/>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районный коэффициент.  </w:t>
      </w:r>
    </w:p>
    <w:p w:rsidR="009E5681" w:rsidRPr="007431DF" w:rsidRDefault="009E5681" w:rsidP="009E5681">
      <w:pPr>
        <w:spacing w:after="0" w:line="240" w:lineRule="auto"/>
        <w:jc w:val="center"/>
        <w:rPr>
          <w:rFonts w:ascii="Arial" w:eastAsia="Times New Roman" w:hAnsi="Arial" w:cs="Arial"/>
          <w:b/>
          <w:sz w:val="24"/>
          <w:szCs w:val="24"/>
          <w:lang w:eastAsia="ru-RU"/>
        </w:rPr>
      </w:pPr>
    </w:p>
    <w:p w:rsidR="009E5681" w:rsidRPr="007431DF" w:rsidRDefault="009E5681" w:rsidP="009E5681">
      <w:pPr>
        <w:spacing w:after="0" w:line="240" w:lineRule="auto"/>
        <w:jc w:val="center"/>
        <w:rPr>
          <w:rFonts w:ascii="Arial" w:eastAsia="Times New Roman" w:hAnsi="Arial" w:cs="Arial"/>
          <w:b/>
          <w:sz w:val="24"/>
          <w:szCs w:val="24"/>
          <w:lang w:eastAsia="ru-RU"/>
        </w:rPr>
      </w:pPr>
      <w:r w:rsidRPr="007431DF">
        <w:rPr>
          <w:rFonts w:ascii="Arial" w:eastAsia="Times New Roman" w:hAnsi="Arial" w:cs="Arial"/>
          <w:b/>
          <w:sz w:val="24"/>
          <w:szCs w:val="24"/>
          <w:lang w:eastAsia="ru-RU"/>
        </w:rPr>
        <w:t xml:space="preserve">7. Оплата труда лиц, замещающих должности, </w:t>
      </w:r>
    </w:p>
    <w:p w:rsidR="009E5681" w:rsidRPr="007431DF" w:rsidRDefault="009E5681" w:rsidP="009E5681">
      <w:pPr>
        <w:spacing w:after="0" w:line="240" w:lineRule="auto"/>
        <w:jc w:val="center"/>
        <w:rPr>
          <w:rFonts w:ascii="Arial" w:eastAsia="Times New Roman" w:hAnsi="Arial" w:cs="Arial"/>
          <w:b/>
          <w:sz w:val="24"/>
          <w:szCs w:val="24"/>
          <w:lang w:eastAsia="ru-RU"/>
        </w:rPr>
      </w:pPr>
      <w:proofErr w:type="gramStart"/>
      <w:r w:rsidRPr="007431DF">
        <w:rPr>
          <w:rFonts w:ascii="Arial" w:eastAsia="Times New Roman" w:hAnsi="Arial" w:cs="Arial"/>
          <w:b/>
          <w:sz w:val="24"/>
          <w:szCs w:val="24"/>
          <w:lang w:eastAsia="ru-RU"/>
        </w:rPr>
        <w:t>не отнесенные к должностям муниципальной службы</w:t>
      </w:r>
      <w:proofErr w:type="gramEnd"/>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Оплата труда лиц, замещающих </w:t>
      </w:r>
      <w:proofErr w:type="gramStart"/>
      <w:r w:rsidRPr="007431DF">
        <w:rPr>
          <w:rFonts w:ascii="Arial" w:eastAsia="Times New Roman" w:hAnsi="Arial" w:cs="Arial"/>
          <w:sz w:val="24"/>
          <w:szCs w:val="24"/>
          <w:lang w:eastAsia="ru-RU"/>
        </w:rPr>
        <w:t>должности, не отнесенные к должностям муниципальной службы осуществляется</w:t>
      </w:r>
      <w:proofErr w:type="gramEnd"/>
      <w:r w:rsidRPr="007431DF">
        <w:rPr>
          <w:rFonts w:ascii="Arial" w:eastAsia="Times New Roman" w:hAnsi="Arial" w:cs="Arial"/>
          <w:sz w:val="24"/>
          <w:szCs w:val="24"/>
          <w:lang w:eastAsia="ru-RU"/>
        </w:rPr>
        <w:t xml:space="preserve"> в соответствии с муниципальными правовыми актами, утвержденными Постановлением Главы Березовского сельсовета Ордынского района Новосибирской области.</w:t>
      </w:r>
    </w:p>
    <w:p w:rsidR="009E5681" w:rsidRPr="007431DF" w:rsidRDefault="009E5681" w:rsidP="009E5681">
      <w:pPr>
        <w:spacing w:after="0" w:line="240" w:lineRule="auto"/>
        <w:rPr>
          <w:rFonts w:ascii="Arial" w:eastAsia="Times New Roman" w:hAnsi="Arial" w:cs="Arial"/>
          <w:b/>
          <w:sz w:val="24"/>
          <w:szCs w:val="24"/>
          <w:lang w:eastAsia="ru-RU"/>
        </w:rPr>
      </w:pPr>
    </w:p>
    <w:p w:rsidR="009E5681" w:rsidRPr="007431DF" w:rsidRDefault="009E5681" w:rsidP="007431DF">
      <w:pPr>
        <w:spacing w:after="0" w:line="240" w:lineRule="auto"/>
        <w:rPr>
          <w:rFonts w:ascii="Arial" w:eastAsia="Times New Roman" w:hAnsi="Arial" w:cs="Arial"/>
          <w:b/>
          <w:sz w:val="24"/>
          <w:szCs w:val="24"/>
          <w:lang w:eastAsia="ru-RU"/>
        </w:rPr>
      </w:pPr>
    </w:p>
    <w:p w:rsidR="009E5681" w:rsidRPr="007431DF" w:rsidRDefault="009E5681" w:rsidP="009E5681">
      <w:pPr>
        <w:spacing w:after="0" w:line="240" w:lineRule="auto"/>
        <w:jc w:val="center"/>
        <w:rPr>
          <w:rFonts w:ascii="Arial" w:eastAsia="Times New Roman" w:hAnsi="Arial" w:cs="Arial"/>
          <w:b/>
          <w:sz w:val="24"/>
          <w:szCs w:val="24"/>
          <w:lang w:eastAsia="ru-RU"/>
        </w:rPr>
      </w:pPr>
    </w:p>
    <w:p w:rsidR="009E5681" w:rsidRPr="007431DF" w:rsidRDefault="009E5681" w:rsidP="009E5681">
      <w:pPr>
        <w:spacing w:after="0" w:line="240" w:lineRule="auto"/>
        <w:jc w:val="center"/>
        <w:rPr>
          <w:rFonts w:ascii="Arial" w:eastAsia="Times New Roman" w:hAnsi="Arial" w:cs="Arial"/>
          <w:b/>
          <w:sz w:val="24"/>
          <w:szCs w:val="24"/>
          <w:lang w:eastAsia="ru-RU"/>
        </w:rPr>
      </w:pPr>
      <w:r w:rsidRPr="007431DF">
        <w:rPr>
          <w:rFonts w:ascii="Arial" w:eastAsia="Times New Roman" w:hAnsi="Arial" w:cs="Arial"/>
          <w:b/>
          <w:sz w:val="24"/>
          <w:szCs w:val="24"/>
          <w:lang w:eastAsia="ru-RU"/>
        </w:rPr>
        <w:lastRenderedPageBreak/>
        <w:t>8. Заключительные положения</w:t>
      </w:r>
    </w:p>
    <w:p w:rsidR="009E5681" w:rsidRPr="007431DF" w:rsidRDefault="009E5681" w:rsidP="009E5681">
      <w:pPr>
        <w:spacing w:after="0" w:line="240" w:lineRule="auto"/>
        <w:jc w:val="both"/>
        <w:rPr>
          <w:rFonts w:ascii="Arial" w:eastAsia="Times New Roman" w:hAnsi="Arial" w:cs="Arial"/>
          <w:sz w:val="24"/>
          <w:szCs w:val="24"/>
          <w:lang w:eastAsia="ru-RU"/>
        </w:rPr>
      </w:pPr>
      <w:r w:rsidRPr="007431DF">
        <w:rPr>
          <w:rFonts w:ascii="Arial" w:eastAsia="Times New Roman" w:hAnsi="Arial" w:cs="Arial"/>
          <w:sz w:val="24"/>
          <w:szCs w:val="24"/>
          <w:lang w:eastAsia="ru-RU"/>
        </w:rPr>
        <w:t xml:space="preserve">     1. </w:t>
      </w:r>
      <w:proofErr w:type="gramStart"/>
      <w:r w:rsidRPr="007431DF">
        <w:rPr>
          <w:rFonts w:ascii="Arial" w:eastAsia="Times New Roman" w:hAnsi="Arial" w:cs="Arial"/>
          <w:sz w:val="24"/>
          <w:szCs w:val="24"/>
          <w:lang w:eastAsia="ru-RU"/>
        </w:rPr>
        <w:t>Увеличение (индексация) размеров должностных окладов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производится одновременно при увеличении (индексации) окладов денежного содержания муниципальных служащих в соответствии с Законом Новосибирской области  об областном бюджете  Новосибирской области и бюджета Березовского сельсовета на соответствующий год.</w:t>
      </w:r>
      <w:proofErr w:type="gramEnd"/>
    </w:p>
    <w:p w:rsidR="009E5681" w:rsidRPr="007431DF" w:rsidRDefault="009E5681" w:rsidP="009E5681">
      <w:pPr>
        <w:spacing w:after="0" w:line="240" w:lineRule="auto"/>
        <w:rPr>
          <w:rFonts w:ascii="Arial" w:eastAsia="Times New Roman" w:hAnsi="Arial" w:cs="Arial"/>
          <w:sz w:val="24"/>
          <w:szCs w:val="24"/>
          <w:lang w:eastAsia="ru-RU"/>
        </w:rPr>
      </w:pPr>
    </w:p>
    <w:p w:rsidR="009E5681" w:rsidRPr="007431DF" w:rsidRDefault="009E5681" w:rsidP="009E5681">
      <w:pPr>
        <w:rPr>
          <w:rFonts w:ascii="Arial" w:hAnsi="Arial" w:cs="Arial"/>
          <w:sz w:val="24"/>
          <w:szCs w:val="24"/>
        </w:rPr>
      </w:pP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jc w:val="center"/>
        <w:rPr>
          <w:rFonts w:ascii="Arial" w:eastAsia="Times New Roman" w:hAnsi="Arial" w:cs="Arial"/>
          <w:sz w:val="24"/>
          <w:szCs w:val="24"/>
          <w:lang w:eastAsia="ru-RU"/>
        </w:rPr>
      </w:pPr>
    </w:p>
    <w:p w:rsidR="009E5681" w:rsidRPr="007431DF" w:rsidRDefault="009E5681" w:rsidP="009E5681">
      <w:pPr>
        <w:spacing w:after="0" w:line="240" w:lineRule="auto"/>
        <w:rPr>
          <w:rFonts w:ascii="Arial" w:eastAsia="Times New Roman" w:hAnsi="Arial" w:cs="Arial"/>
          <w:sz w:val="24"/>
          <w:szCs w:val="24"/>
          <w:lang w:eastAsia="ru-RU"/>
        </w:rPr>
      </w:pPr>
    </w:p>
    <w:sectPr w:rsidR="009E5681" w:rsidRPr="007431DF" w:rsidSect="00712E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681"/>
    <w:rsid w:val="005C5426"/>
    <w:rsid w:val="00610B08"/>
    <w:rsid w:val="007431DF"/>
    <w:rsid w:val="009E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C54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54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C54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54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1966</Words>
  <Characters>11212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2019-02-25T02:40:00Z</cp:lastPrinted>
  <dcterms:created xsi:type="dcterms:W3CDTF">2019-02-21T09:19:00Z</dcterms:created>
  <dcterms:modified xsi:type="dcterms:W3CDTF">2019-02-25T07:12:00Z</dcterms:modified>
</cp:coreProperties>
</file>